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189222C0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493B1B">
        <w:rPr>
          <w:lang w:eastAsia="cs-CZ"/>
        </w:rPr>
        <w:t xml:space="preserve">Příloha č. </w:t>
      </w:r>
      <w:r w:rsidR="0063277A">
        <w:rPr>
          <w:lang w:eastAsia="cs-CZ"/>
        </w:rPr>
        <w:t>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768FEB3" w14:textId="77777777" w:rsidR="0063277A" w:rsidRPr="00493B1B" w:rsidRDefault="0063277A" w:rsidP="0063277A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71FFEE85" w14:textId="77777777" w:rsidR="0063277A" w:rsidRPr="00493B1B" w:rsidRDefault="0063277A" w:rsidP="0063277A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B96035">
        <w:rPr>
          <w:highlight w:val="yellow"/>
          <w:lang w:eastAsia="cs-CZ"/>
        </w:rPr>
        <w:t>………….</w:t>
      </w:r>
    </w:p>
    <w:p w14:paraId="026E47D3" w14:textId="77777777" w:rsidR="0063277A" w:rsidRPr="00493B1B" w:rsidRDefault="0063277A" w:rsidP="0063277A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B96035">
        <w:rPr>
          <w:highlight w:val="yellow"/>
          <w:lang w:eastAsia="cs-CZ"/>
        </w:rPr>
        <w:t>………….</w:t>
      </w:r>
    </w:p>
    <w:p w14:paraId="5BC62585" w14:textId="77777777" w:rsidR="0063277A" w:rsidRPr="00493B1B" w:rsidRDefault="0063277A" w:rsidP="0063277A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B96035">
        <w:rPr>
          <w:highlight w:val="yellow"/>
          <w:lang w:eastAsia="cs-CZ"/>
        </w:rPr>
        <w:t>………….</w:t>
      </w:r>
    </w:p>
    <w:p w14:paraId="5B9A3E2D" w14:textId="77777777" w:rsidR="0063277A" w:rsidRPr="00493B1B" w:rsidRDefault="0063277A" w:rsidP="0063277A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B96035">
        <w:rPr>
          <w:highlight w:val="yellow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3B8778F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</w:t>
      </w:r>
      <w:r w:rsidRPr="0063277A">
        <w:rPr>
          <w:lang w:eastAsia="cs-CZ"/>
        </w:rPr>
        <w:t xml:space="preserve">nabídku na podlimitní sektorovou veřejnou zakázku s názvem </w:t>
      </w:r>
      <w:bookmarkStart w:id="1" w:name="_Toc403053768"/>
      <w:r w:rsidRPr="0063277A">
        <w:rPr>
          <w:b/>
          <w:lang w:eastAsia="cs-CZ"/>
        </w:rPr>
        <w:t>„</w:t>
      </w:r>
      <w:bookmarkEnd w:id="1"/>
      <w:r w:rsidR="0063277A" w:rsidRPr="0063277A">
        <w:rPr>
          <w:b/>
          <w:lang w:eastAsia="cs-CZ"/>
        </w:rPr>
        <w:t>Mapové podklady geodetického zaměření skal Beroun-Rakovník</w:t>
      </w:r>
      <w:r w:rsidRPr="0063277A">
        <w:rPr>
          <w:b/>
          <w:lang w:eastAsia="cs-CZ"/>
        </w:rPr>
        <w:t>“</w:t>
      </w:r>
      <w:r w:rsidRPr="0063277A">
        <w:rPr>
          <w:lang w:eastAsia="cs-CZ"/>
        </w:rPr>
        <w:t xml:space="preserve">, č.j. </w:t>
      </w:r>
      <w:r w:rsidR="0063277A" w:rsidRPr="0063277A">
        <w:rPr>
          <w:rFonts w:eastAsia="Times New Roman" w:cs="Times New Roman"/>
          <w:lang w:eastAsia="cs-CZ"/>
        </w:rPr>
        <w:t>61232/2019-SŽDC-GŘ-O8,</w:t>
      </w:r>
      <w:r w:rsidRPr="0063277A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Pr="00493B1B" w:rsidRDefault="009F392E" w:rsidP="00C03E3F"/>
    <w:sectPr w:rsidR="009F392E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04376" w14:textId="77777777" w:rsidR="00494E81" w:rsidRDefault="00494E81" w:rsidP="00962258">
      <w:pPr>
        <w:spacing w:after="0" w:line="240" w:lineRule="auto"/>
      </w:pPr>
      <w:r>
        <w:separator/>
      </w:r>
    </w:p>
  </w:endnote>
  <w:endnote w:type="continuationSeparator" w:id="0">
    <w:p w14:paraId="02C239DD" w14:textId="77777777" w:rsidR="00494E81" w:rsidRDefault="00494E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7A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0C77D7" w14:textId="77777777" w:rsidR="00494E81" w:rsidRDefault="00494E81" w:rsidP="00962258">
      <w:pPr>
        <w:spacing w:after="0" w:line="240" w:lineRule="auto"/>
      </w:pPr>
      <w:r>
        <w:separator/>
      </w:r>
    </w:p>
  </w:footnote>
  <w:footnote w:type="continuationSeparator" w:id="0">
    <w:p w14:paraId="58E578A0" w14:textId="77777777" w:rsidR="00494E81" w:rsidRDefault="00494E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29D0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37AC9"/>
    <w:rsid w:val="00553375"/>
    <w:rsid w:val="005736B7"/>
    <w:rsid w:val="00575E5A"/>
    <w:rsid w:val="005C678C"/>
    <w:rsid w:val="005F1404"/>
    <w:rsid w:val="0061068E"/>
    <w:rsid w:val="00617D8F"/>
    <w:rsid w:val="0063277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873AF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9A810-2D74-41EF-A176-A6BB182E106A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49F8B84-4636-4ADA-BEEE-93B5F32C9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3</cp:revision>
  <cp:lastPrinted>2019-10-18T09:54:00Z</cp:lastPrinted>
  <dcterms:created xsi:type="dcterms:W3CDTF">2019-10-09T14:06:00Z</dcterms:created>
  <dcterms:modified xsi:type="dcterms:W3CDTF">2019-10-18T09:54:00Z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